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72" w:rsidRPr="001B0696" w:rsidRDefault="00D83FCC" w:rsidP="002777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بسمه تعال</w:t>
      </w:r>
      <w:r w:rsidR="00277772"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277772" w:rsidRDefault="004F1E29" w:rsidP="00483A8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B0696">
        <w:rPr>
          <w:rFonts w:cs="B Nazanin"/>
          <w:b/>
          <w:bCs/>
          <w:sz w:val="24"/>
          <w:szCs w:val="24"/>
          <w:rtl/>
          <w:lang w:bidi="fa-IR"/>
        </w:rPr>
        <w:t>بلوپر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 w:hint="eastAsia"/>
          <w:b/>
          <w:bCs/>
          <w:sz w:val="24"/>
          <w:szCs w:val="24"/>
          <w:rtl/>
          <w:lang w:bidi="fa-IR"/>
        </w:rPr>
        <w:t>نت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درس نوروآناتوم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6B5061">
        <w:rPr>
          <w:rFonts w:cs="B Nazanin" w:hint="cs"/>
          <w:b/>
          <w:bCs/>
          <w:sz w:val="24"/>
          <w:szCs w:val="24"/>
          <w:rtl/>
          <w:lang w:bidi="fa-IR"/>
        </w:rPr>
        <w:t xml:space="preserve"> تئوری</w:t>
      </w:r>
      <w:bookmarkStart w:id="0" w:name="_GoBack"/>
      <w:bookmarkEnd w:id="0"/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3A81">
        <w:rPr>
          <w:rFonts w:cs="B Nazanin" w:hint="cs"/>
          <w:b/>
          <w:bCs/>
          <w:sz w:val="24"/>
          <w:szCs w:val="24"/>
          <w:rtl/>
          <w:lang w:bidi="fa-IR"/>
        </w:rPr>
        <w:t>کارشناسی ارشد فیزیولوؤی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:  کد درس </w:t>
      </w:r>
      <w:r w:rsidR="00483A81">
        <w:rPr>
          <w:rFonts w:cs="B Nazanin" w:hint="cs"/>
          <w:b/>
          <w:bCs/>
          <w:sz w:val="24"/>
          <w:szCs w:val="24"/>
          <w:rtl/>
          <w:lang w:bidi="fa-IR"/>
        </w:rPr>
        <w:t>04</w:t>
      </w:r>
    </w:p>
    <w:p w:rsidR="000D2FA4" w:rsidRDefault="000D2FA4" w:rsidP="00483A8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مدرس: دکتر محمد کریمی پور</w:t>
      </w:r>
    </w:p>
    <w:p w:rsidR="000D2FA4" w:rsidRPr="001B0696" w:rsidRDefault="000D2FA4" w:rsidP="000D2FA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مسئول درس: دکتر محمد کریمی پور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172"/>
        <w:gridCol w:w="2250"/>
        <w:gridCol w:w="1046"/>
        <w:gridCol w:w="1335"/>
      </w:tblGrid>
      <w:tr w:rsidR="00277772" w:rsidRPr="001B0696" w:rsidTr="00C20A61">
        <w:trPr>
          <w:jc w:val="center"/>
        </w:trPr>
        <w:tc>
          <w:tcPr>
            <w:tcW w:w="5172" w:type="dxa"/>
          </w:tcPr>
          <w:p w:rsidR="00277772" w:rsidRPr="001B0696" w:rsidRDefault="00277772" w:rsidP="00D83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250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46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483A81" w:rsidRPr="001B0696" w:rsidTr="00C20A61">
        <w:trPr>
          <w:trHeight w:val="440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Nazanin"/>
                <w:color w:val="000000" w:themeColor="text1"/>
              </w:rPr>
            </w:pPr>
            <w:r w:rsidRPr="00483A81">
              <w:rPr>
                <w:rFonts w:cs="B Nazanin" w:hint="cs"/>
                <w:color w:val="000000" w:themeColor="text1"/>
                <w:rtl/>
              </w:rPr>
              <w:t>تکامل سیتم عصبی و کلیات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5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0.28</w:t>
            </w:r>
          </w:p>
        </w:tc>
      </w:tr>
      <w:tr w:rsidR="00483A81" w:rsidRPr="001B0696" w:rsidTr="00C20A61">
        <w:trPr>
          <w:trHeight w:val="251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 w:hint="cs"/>
                <w:color w:val="000000" w:themeColor="text1"/>
                <w:rtl/>
              </w:rPr>
              <w:t>نوروبیولوژی سلولهای عصبی و گلیال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483A81" w:rsidRPr="001B0696" w:rsidTr="00C20A61">
        <w:trPr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/>
                <w:color w:val="000000" w:themeColor="text1"/>
                <w:rtl/>
              </w:rPr>
              <w:t>شکل ظاهر</w:t>
            </w:r>
            <w:r w:rsidRPr="00483A81">
              <w:rPr>
                <w:rFonts w:cs="B Nazanin" w:hint="cs"/>
                <w:color w:val="000000" w:themeColor="text1"/>
                <w:rtl/>
              </w:rPr>
              <w:t>ی</w:t>
            </w:r>
            <w:r w:rsidRPr="00483A81">
              <w:rPr>
                <w:rFonts w:cs="B Nazanin"/>
                <w:color w:val="000000" w:themeColor="text1"/>
                <w:rtl/>
              </w:rPr>
              <w:t xml:space="preserve"> و ساختمان داخل</w:t>
            </w:r>
            <w:r w:rsidRPr="00483A81">
              <w:rPr>
                <w:rFonts w:cs="B Nazanin" w:hint="cs"/>
                <w:color w:val="000000" w:themeColor="text1"/>
                <w:rtl/>
              </w:rPr>
              <w:t>ی</w:t>
            </w:r>
            <w:r w:rsidRPr="00483A81">
              <w:rPr>
                <w:rFonts w:cs="B Nazanin"/>
                <w:color w:val="000000" w:themeColor="text1"/>
                <w:rtl/>
              </w:rPr>
              <w:t xml:space="preserve"> نخاع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483A81" w:rsidRPr="001B0696" w:rsidTr="00C20A61">
        <w:trPr>
          <w:trHeight w:val="248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 w:hint="cs"/>
                <w:color w:val="000000" w:themeColor="text1"/>
                <w:rtl/>
              </w:rPr>
              <w:t>راههای نخاع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483A81" w:rsidRPr="001B0696" w:rsidTr="00C20A61">
        <w:trPr>
          <w:trHeight w:val="323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 w:hint="cs"/>
                <w:color w:val="000000" w:themeColor="text1"/>
                <w:rtl/>
              </w:rPr>
              <w:t>ساقه مغز،  بصل النخاع و هسته های اعصاب کرانیال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483A81" w:rsidRPr="001B0696" w:rsidTr="00C20A61">
        <w:trPr>
          <w:trHeight w:val="273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tabs>
                <w:tab w:val="left" w:pos="3756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 w:hint="cs"/>
                <w:color w:val="000000" w:themeColor="text1"/>
                <w:rtl/>
                <w:lang w:bidi="fa-IR"/>
              </w:rPr>
              <w:t>پونز و مغز میانی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483A81" w:rsidRPr="001B0696" w:rsidTr="00C20A61">
        <w:trPr>
          <w:trHeight w:val="323"/>
          <w:jc w:val="center"/>
        </w:trPr>
        <w:tc>
          <w:tcPr>
            <w:tcW w:w="5172" w:type="dxa"/>
          </w:tcPr>
          <w:p w:rsidR="00483A81" w:rsidRPr="00483A81" w:rsidRDefault="00483A81" w:rsidP="00483A8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83A81">
              <w:rPr>
                <w:rFonts w:cs="B Nazanin" w:hint="cs"/>
                <w:sz w:val="28"/>
                <w:szCs w:val="28"/>
                <w:rtl/>
              </w:rPr>
              <w:t>مخچه</w:t>
            </w:r>
          </w:p>
        </w:tc>
        <w:tc>
          <w:tcPr>
            <w:tcW w:w="2250" w:type="dxa"/>
          </w:tcPr>
          <w:p w:rsidR="00483A81" w:rsidRDefault="00483A81" w:rsidP="00483A81">
            <w:pPr>
              <w:jc w:val="center"/>
            </w:pPr>
            <w:r w:rsidRPr="0080058B">
              <w:rPr>
                <w:rFonts w:cs="B Nazanin"/>
                <w:sz w:val="24"/>
                <w:szCs w:val="24"/>
                <w:rtl/>
              </w:rPr>
              <w:t>دکتر کر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058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058B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483A81" w:rsidRPr="001B0696" w:rsidRDefault="00483A81" w:rsidP="00483A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483A81" w:rsidRDefault="00483A81" w:rsidP="00483A8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149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د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 w:hint="eastAsia"/>
                <w:color w:val="000000" w:themeColor="text1"/>
                <w:rtl/>
              </w:rPr>
              <w:t>انسفال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422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ه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پوتالاموس</w:t>
            </w:r>
            <w:r w:rsidRPr="001B0696">
              <w:rPr>
                <w:rFonts w:cs="B Nazanin"/>
                <w:rtl/>
                <w:lang w:bidi="fa-IR"/>
              </w:rPr>
              <w:t xml:space="preserve">  ، ه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پوف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ز</w:t>
            </w:r>
            <w:r w:rsidRPr="001B0696">
              <w:rPr>
                <w:rFonts w:cs="B Nazanin"/>
                <w:rtl/>
                <w:lang w:bidi="fa-IR"/>
              </w:rPr>
              <w:t xml:space="preserve">  ،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مشبک و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ل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مب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ک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هسته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قاعده 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و 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مکره</w:t>
            </w:r>
            <w:r w:rsidRPr="001B0696">
              <w:rPr>
                <w:rFonts w:cs="B Nazanin"/>
                <w:rtl/>
                <w:lang w:bidi="fa-IR"/>
              </w:rPr>
              <w:t xml:space="preserve">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مغز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ماده سف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د</w:t>
            </w:r>
            <w:r w:rsidRPr="001B0696">
              <w:rPr>
                <w:rFonts w:cs="B Nazanin"/>
                <w:rtl/>
                <w:lang w:bidi="fa-IR"/>
              </w:rPr>
              <w:t xml:space="preserve"> 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مکره</w:t>
            </w:r>
            <w:r w:rsidRPr="001B0696">
              <w:rPr>
                <w:rFonts w:cs="B Nazanin"/>
                <w:rtl/>
                <w:lang w:bidi="fa-IR"/>
              </w:rPr>
              <w:t xml:space="preserve">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مغز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،</w:t>
            </w:r>
            <w:r w:rsidRPr="001B0696">
              <w:rPr>
                <w:rFonts w:cs="B Nazanin"/>
                <w:rtl/>
                <w:lang w:bidi="fa-IR"/>
              </w:rPr>
              <w:t xml:space="preserve">  ساختار و عملکرد قشر مغز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پرده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مننژ و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بطن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 xml:space="preserve">عروق مغز و نخاع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اعصاب کران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ال</w:t>
            </w:r>
            <w:r w:rsidRPr="001B0696">
              <w:rPr>
                <w:rFonts w:cs="B Nazanin"/>
                <w:rtl/>
                <w:lang w:bidi="fa-IR"/>
              </w:rPr>
              <w:t xml:space="preserve"> (1)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اعصاب کران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ال</w:t>
            </w:r>
            <w:r w:rsidRPr="001B0696">
              <w:rPr>
                <w:rFonts w:cs="B Nazanin"/>
                <w:rtl/>
                <w:lang w:bidi="fa-IR"/>
              </w:rPr>
              <w:t xml:space="preserve"> (2)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اتونوم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</w:tbl>
    <w:p w:rsidR="00B5318D" w:rsidRPr="001B0696" w:rsidRDefault="006110A9" w:rsidP="00483A81">
      <w:pPr>
        <w:bidi/>
        <w:rPr>
          <w:rFonts w:cs="B Nazanin"/>
          <w:b/>
          <w:bCs/>
          <w:sz w:val="24"/>
          <w:szCs w:val="24"/>
        </w:rPr>
      </w:pPr>
      <w:r w:rsidRPr="001B0696">
        <w:rPr>
          <w:rFonts w:cs="B Nazanin"/>
          <w:b/>
          <w:bCs/>
          <w:sz w:val="24"/>
          <w:szCs w:val="24"/>
          <w:rtl/>
          <w:lang w:bidi="fa-IR"/>
        </w:rPr>
        <w:t>آزمون</w:t>
      </w:r>
      <w:r w:rsidR="001B0696">
        <w:rPr>
          <w:rFonts w:cs="B Nazanin" w:hint="cs"/>
          <w:b/>
          <w:bCs/>
          <w:sz w:val="24"/>
          <w:szCs w:val="24"/>
          <w:rtl/>
          <w:lang w:bidi="fa-IR"/>
        </w:rPr>
        <w:t xml:space="preserve"> تئوری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E52340" w:rsidRPr="00E52340">
        <w:rPr>
          <w:rFonts w:cs="B Nazanin"/>
          <w:b/>
          <w:bCs/>
          <w:sz w:val="24"/>
          <w:szCs w:val="24"/>
          <w:lang w:bidi="fa-IR"/>
        </w:rPr>
        <w:t>MCQ</w:t>
      </w:r>
      <w:r w:rsidR="00E52340">
        <w:rPr>
          <w:rFonts w:cs="B Nazanin" w:hint="cs"/>
          <w:b/>
          <w:bCs/>
          <w:sz w:val="24"/>
          <w:szCs w:val="24"/>
          <w:rtl/>
          <w:lang w:bidi="fa-IR"/>
        </w:rPr>
        <w:t xml:space="preserve"> و تشریحی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)                                      بارم : </w:t>
      </w:r>
      <w:r w:rsidR="001B0696" w:rsidRPr="001B069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483A81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نمره</w:t>
      </w:r>
    </w:p>
    <w:sectPr w:rsidR="00B5318D" w:rsidRPr="001B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sjAzMzY1NDI3sbBQ0lEKTi0uzszPAykwrgUANDV2siwAAAA="/>
  </w:docVars>
  <w:rsids>
    <w:rsidRoot w:val="00277772"/>
    <w:rsid w:val="000D2FA4"/>
    <w:rsid w:val="000E6EC0"/>
    <w:rsid w:val="00107247"/>
    <w:rsid w:val="00150EE1"/>
    <w:rsid w:val="00165F54"/>
    <w:rsid w:val="00177E30"/>
    <w:rsid w:val="00183B84"/>
    <w:rsid w:val="001A22D8"/>
    <w:rsid w:val="001B0696"/>
    <w:rsid w:val="00220AA7"/>
    <w:rsid w:val="00267A01"/>
    <w:rsid w:val="00277772"/>
    <w:rsid w:val="003D4958"/>
    <w:rsid w:val="00400ACE"/>
    <w:rsid w:val="00483A81"/>
    <w:rsid w:val="004F1E29"/>
    <w:rsid w:val="00532D2E"/>
    <w:rsid w:val="00542C45"/>
    <w:rsid w:val="006110A9"/>
    <w:rsid w:val="006500F5"/>
    <w:rsid w:val="0066520A"/>
    <w:rsid w:val="00680A89"/>
    <w:rsid w:val="006B5061"/>
    <w:rsid w:val="006C0FBB"/>
    <w:rsid w:val="006F2204"/>
    <w:rsid w:val="00872B59"/>
    <w:rsid w:val="008B7B22"/>
    <w:rsid w:val="00905AEC"/>
    <w:rsid w:val="009673B7"/>
    <w:rsid w:val="009D7633"/>
    <w:rsid w:val="00A808A7"/>
    <w:rsid w:val="00AF7B75"/>
    <w:rsid w:val="00B34019"/>
    <w:rsid w:val="00B36DBD"/>
    <w:rsid w:val="00BA0C20"/>
    <w:rsid w:val="00BE6997"/>
    <w:rsid w:val="00C20A61"/>
    <w:rsid w:val="00D51FBA"/>
    <w:rsid w:val="00D57AFA"/>
    <w:rsid w:val="00D63420"/>
    <w:rsid w:val="00D659F8"/>
    <w:rsid w:val="00D83FCC"/>
    <w:rsid w:val="00D9445F"/>
    <w:rsid w:val="00DC03D4"/>
    <w:rsid w:val="00DE5660"/>
    <w:rsid w:val="00E52340"/>
    <w:rsid w:val="00E8661D"/>
    <w:rsid w:val="00EE1F39"/>
    <w:rsid w:val="00EF6D82"/>
    <w:rsid w:val="00F100B6"/>
    <w:rsid w:val="00F8684F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4DB3"/>
  <w15:docId w15:val="{482428A4-93A5-4C58-A415-560ADD1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844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5</cp:revision>
  <cp:lastPrinted>2023-09-10T08:37:00Z</cp:lastPrinted>
  <dcterms:created xsi:type="dcterms:W3CDTF">2023-09-16T15:28:00Z</dcterms:created>
  <dcterms:modified xsi:type="dcterms:W3CDTF">2023-09-16T15:39:00Z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2757202bf65603ef7cddf16a009e8c06ca3e9de65296979bdb42d6355c9e66b3</vt:lpwstr>
  </property>
</Properties>
</file>