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9E" w:rsidRPr="00173093" w:rsidRDefault="00F3119E" w:rsidP="00F3119E">
      <w:pPr>
        <w:jc w:val="center"/>
        <w:rPr>
          <w:rFonts w:asciiTheme="majorHAnsi" w:hAnsiTheme="majorHAnsi"/>
          <w:b/>
          <w:szCs w:val="18"/>
        </w:rPr>
      </w:pPr>
      <w:bookmarkStart w:id="0" w:name="_GoBack"/>
      <w:bookmarkEnd w:id="0"/>
    </w:p>
    <w:p w:rsidR="00F3119E" w:rsidRDefault="00F3119E" w:rsidP="00F3119E">
      <w:pPr>
        <w:jc w:val="center"/>
        <w:rPr>
          <w:rFonts w:asciiTheme="majorHAnsi" w:hAnsiTheme="majorHAnsi"/>
          <w:b/>
          <w:sz w:val="28"/>
        </w:rPr>
      </w:pPr>
    </w:p>
    <w:p w:rsidR="00F3119E" w:rsidRDefault="00F3119E" w:rsidP="00F3119E">
      <w:pPr>
        <w:jc w:val="center"/>
        <w:rPr>
          <w:rFonts w:asciiTheme="majorHAnsi" w:hAnsiTheme="majorHAnsi"/>
          <w:b/>
          <w:sz w:val="28"/>
        </w:rPr>
      </w:pPr>
      <w:r w:rsidRPr="00995F69">
        <w:rPr>
          <w:rFonts w:asciiTheme="majorHAnsi" w:hAnsiTheme="majorHAnsi"/>
          <w:b/>
          <w:sz w:val="28"/>
        </w:rPr>
        <w:t>1</w:t>
      </w:r>
      <w:r w:rsidRPr="00995F69">
        <w:rPr>
          <w:rFonts w:asciiTheme="majorHAnsi" w:hAnsiTheme="majorHAnsi"/>
          <w:b/>
          <w:sz w:val="28"/>
          <w:vertAlign w:val="superscript"/>
        </w:rPr>
        <w:t>st</w:t>
      </w:r>
      <w:r w:rsidRPr="00995F69">
        <w:rPr>
          <w:rFonts w:asciiTheme="majorHAnsi" w:hAnsiTheme="majorHAnsi"/>
          <w:b/>
          <w:sz w:val="28"/>
        </w:rPr>
        <w:t xml:space="preserve"> Iranian Shared Decision Making Workshop</w:t>
      </w:r>
      <w:r>
        <w:rPr>
          <w:rFonts w:asciiTheme="majorHAnsi" w:hAnsiTheme="majorHAnsi"/>
          <w:b/>
          <w:sz w:val="28"/>
        </w:rPr>
        <w:t xml:space="preserve"> (“</w:t>
      </w:r>
      <w:r w:rsidRPr="00ED0C7F">
        <w:rPr>
          <w:rFonts w:asciiTheme="majorHAnsi" w:hAnsiTheme="majorHAnsi"/>
          <w:b/>
          <w:sz w:val="28"/>
        </w:rPr>
        <w:t>no decision about me without me</w:t>
      </w:r>
      <w:r>
        <w:rPr>
          <w:rFonts w:asciiTheme="majorHAnsi" w:hAnsiTheme="majorHAnsi"/>
          <w:b/>
          <w:sz w:val="28"/>
        </w:rPr>
        <w:t>”)</w:t>
      </w:r>
    </w:p>
    <w:p w:rsidR="00F3119E" w:rsidRPr="00173093" w:rsidRDefault="00F3119E" w:rsidP="00F3119E">
      <w:pPr>
        <w:jc w:val="center"/>
        <w:rPr>
          <w:rFonts w:asciiTheme="majorHAnsi" w:hAnsiTheme="majorHAnsi"/>
          <w:b/>
          <w:sz w:val="28"/>
        </w:rPr>
      </w:pPr>
    </w:p>
    <w:p w:rsidR="00F3119E" w:rsidRPr="00616466" w:rsidRDefault="00F3119E" w:rsidP="00F3119E">
      <w:pPr>
        <w:jc w:val="both"/>
        <w:rPr>
          <w:rFonts w:asciiTheme="majorHAnsi" w:hAnsiTheme="majorHAnsi"/>
        </w:rPr>
      </w:pPr>
      <w:proofErr w:type="spellStart"/>
      <w:r w:rsidRPr="00616466">
        <w:rPr>
          <w:rFonts w:asciiTheme="majorHAnsi" w:hAnsiTheme="majorHAnsi"/>
          <w:b/>
        </w:rPr>
        <w:t>Background</w:t>
      </w:r>
      <w:proofErr w:type="gramStart"/>
      <w:r w:rsidRPr="00616466">
        <w:rPr>
          <w:rFonts w:asciiTheme="majorHAnsi" w:hAnsiTheme="majorHAnsi"/>
          <w:b/>
        </w:rPr>
        <w:t>:</w:t>
      </w:r>
      <w:r>
        <w:rPr>
          <w:rFonts w:asciiTheme="majorHAnsi" w:hAnsiTheme="majorHAnsi"/>
          <w:color w:val="000000"/>
        </w:rPr>
        <w:t>Shared</w:t>
      </w:r>
      <w:proofErr w:type="spellEnd"/>
      <w:proofErr w:type="gramEnd"/>
      <w:r>
        <w:rPr>
          <w:rFonts w:asciiTheme="majorHAnsi" w:hAnsiTheme="majorHAnsi"/>
          <w:color w:val="000000"/>
        </w:rPr>
        <w:t xml:space="preserve"> decision making (SDM) </w:t>
      </w:r>
      <w:r w:rsidRPr="000E3E5A">
        <w:rPr>
          <w:rFonts w:asciiTheme="majorHAnsi" w:hAnsiTheme="majorHAnsi"/>
          <w:color w:val="000000"/>
        </w:rPr>
        <w:t>is a collaborative process that allow</w:t>
      </w:r>
      <w:r>
        <w:rPr>
          <w:rFonts w:asciiTheme="majorHAnsi" w:hAnsiTheme="majorHAnsi"/>
          <w:color w:val="000000"/>
        </w:rPr>
        <w:t>s</w:t>
      </w:r>
      <w:r w:rsidRPr="000E3E5A">
        <w:rPr>
          <w:rFonts w:asciiTheme="majorHAnsi" w:hAnsiTheme="majorHAnsi"/>
          <w:color w:val="000000"/>
        </w:rPr>
        <w:t xml:space="preserve"> patients and clinicians to make difficult decision</w:t>
      </w:r>
      <w:r>
        <w:rPr>
          <w:rFonts w:asciiTheme="majorHAnsi" w:hAnsiTheme="majorHAnsi"/>
          <w:color w:val="000000"/>
        </w:rPr>
        <w:t>s</w:t>
      </w:r>
      <w:r w:rsidRPr="000E3E5A">
        <w:rPr>
          <w:rFonts w:asciiTheme="majorHAnsi" w:hAnsiTheme="majorHAnsi"/>
          <w:color w:val="000000"/>
        </w:rPr>
        <w:t xml:space="preserve"> together</w:t>
      </w:r>
      <w:r>
        <w:rPr>
          <w:rFonts w:asciiTheme="majorHAnsi" w:hAnsiTheme="majorHAnsi"/>
          <w:color w:val="000000"/>
        </w:rPr>
        <w:t>,</w:t>
      </w:r>
      <w:r w:rsidRPr="000E3E5A">
        <w:rPr>
          <w:rFonts w:asciiTheme="majorHAnsi" w:hAnsiTheme="majorHAnsi"/>
          <w:color w:val="000000"/>
        </w:rPr>
        <w:t xml:space="preserve"> taking into account the best evidence available as well as the patient’s values and preferences. Patients who participate in decisions about their health have better experiences, better outcomes and get better value for money. However, </w:t>
      </w:r>
      <w:r>
        <w:rPr>
          <w:rFonts w:asciiTheme="majorHAnsi" w:hAnsiTheme="majorHAnsi"/>
          <w:color w:val="000000"/>
        </w:rPr>
        <w:t xml:space="preserve">for clinicians to engage patients in </w:t>
      </w:r>
      <w:proofErr w:type="gramStart"/>
      <w:r>
        <w:rPr>
          <w:rFonts w:asciiTheme="majorHAnsi" w:hAnsiTheme="majorHAnsi"/>
          <w:color w:val="000000"/>
        </w:rPr>
        <w:t>SDM</w:t>
      </w:r>
      <w:r w:rsidRPr="000E3E5A">
        <w:rPr>
          <w:rFonts w:asciiTheme="majorHAnsi" w:hAnsiTheme="majorHAnsi"/>
          <w:color w:val="000000"/>
        </w:rPr>
        <w:t>,</w:t>
      </w:r>
      <w:proofErr w:type="gramEnd"/>
      <w:r w:rsidRPr="000E3E5A">
        <w:rPr>
          <w:rFonts w:asciiTheme="majorHAnsi" w:hAnsiTheme="majorHAnsi"/>
          <w:color w:val="000000"/>
        </w:rPr>
        <w:t xml:space="preserve"> </w:t>
      </w:r>
      <w:r>
        <w:rPr>
          <w:rFonts w:asciiTheme="majorHAnsi" w:hAnsiTheme="majorHAnsi"/>
          <w:color w:val="000000"/>
        </w:rPr>
        <w:t xml:space="preserve">they need </w:t>
      </w:r>
      <w:r w:rsidRPr="000E3E5A">
        <w:rPr>
          <w:rFonts w:asciiTheme="majorHAnsi" w:hAnsiTheme="majorHAnsi"/>
          <w:color w:val="000000"/>
        </w:rPr>
        <w:t xml:space="preserve">new skills </w:t>
      </w:r>
      <w:r>
        <w:rPr>
          <w:rFonts w:asciiTheme="majorHAnsi" w:hAnsiTheme="majorHAnsi"/>
          <w:color w:val="000000"/>
        </w:rPr>
        <w:t>and thus SDM training is needed</w:t>
      </w:r>
      <w:r w:rsidRPr="00616466">
        <w:rPr>
          <w:rFonts w:asciiTheme="majorHAnsi" w:hAnsiTheme="majorHAnsi"/>
        </w:rPr>
        <w:t xml:space="preserve">. Therefore, </w:t>
      </w:r>
      <w:r>
        <w:rPr>
          <w:rFonts w:asciiTheme="majorHAnsi" w:hAnsiTheme="majorHAnsi"/>
        </w:rPr>
        <w:t>this workshop is critical, and could be the first step in improvement of Iranian health provider’s knowledge in this important aspect.</w:t>
      </w:r>
    </w:p>
    <w:p w:rsidR="00F3119E" w:rsidRDefault="00F3119E" w:rsidP="00F3119E">
      <w:pPr>
        <w:jc w:val="both"/>
        <w:rPr>
          <w:rFonts w:asciiTheme="majorHAnsi" w:hAnsiTheme="majorHAnsi"/>
        </w:rPr>
      </w:pPr>
      <w:r w:rsidRPr="00616466">
        <w:rPr>
          <w:rFonts w:asciiTheme="majorHAnsi" w:hAnsiTheme="majorHAnsi"/>
          <w:b/>
        </w:rPr>
        <w:t>Description and Objectives:</w:t>
      </w:r>
      <w:r w:rsidRPr="00616466">
        <w:rPr>
          <w:rFonts w:asciiTheme="majorHAnsi" w:hAnsiTheme="majorHAnsi"/>
        </w:rPr>
        <w:t xml:space="preserve"> The </w:t>
      </w:r>
      <w:r>
        <w:rPr>
          <w:rFonts w:asciiTheme="majorHAnsi" w:hAnsiTheme="majorHAnsi"/>
        </w:rPr>
        <w:t xml:space="preserve">Iranian </w:t>
      </w:r>
      <w:r>
        <w:rPr>
          <w:rFonts w:asciiTheme="majorHAnsi" w:hAnsiTheme="majorHAnsi"/>
          <w:color w:val="000000"/>
        </w:rPr>
        <w:t xml:space="preserve">Shared decision making </w:t>
      </w:r>
      <w:r>
        <w:rPr>
          <w:rFonts w:asciiTheme="majorHAnsi" w:hAnsiTheme="majorHAnsi"/>
        </w:rPr>
        <w:t>(ISDM) workshop</w:t>
      </w:r>
      <w:r w:rsidRPr="00616466">
        <w:rPr>
          <w:rFonts w:asciiTheme="majorHAnsi" w:hAnsiTheme="majorHAnsi"/>
        </w:rPr>
        <w:t xml:space="preserve"> curriculum is a new initiative </w:t>
      </w:r>
      <w:r>
        <w:rPr>
          <w:rFonts w:asciiTheme="majorHAnsi" w:hAnsiTheme="majorHAnsi"/>
        </w:rPr>
        <w:t>for Iranian medical s</w:t>
      </w:r>
      <w:r w:rsidRPr="00616466">
        <w:rPr>
          <w:rFonts w:asciiTheme="majorHAnsi" w:hAnsiTheme="majorHAnsi"/>
        </w:rPr>
        <w:t xml:space="preserve">ociety with the goal of having a set of introductory-level core </w:t>
      </w:r>
      <w:r>
        <w:rPr>
          <w:rFonts w:asciiTheme="majorHAnsi" w:hAnsiTheme="majorHAnsi"/>
        </w:rPr>
        <w:t xml:space="preserve">program </w:t>
      </w:r>
      <w:r w:rsidRPr="00616466">
        <w:rPr>
          <w:rFonts w:asciiTheme="majorHAnsi" w:hAnsiTheme="majorHAnsi"/>
        </w:rPr>
        <w:t>in foundational aspects of medical decision making</w:t>
      </w:r>
      <w:r>
        <w:rPr>
          <w:rFonts w:asciiTheme="majorHAnsi" w:hAnsiTheme="majorHAnsi"/>
        </w:rPr>
        <w:t>, patients’ engagement and development of decision aids</w:t>
      </w:r>
      <w:r w:rsidRPr="00616466">
        <w:rPr>
          <w:rFonts w:asciiTheme="majorHAnsi" w:hAnsiTheme="majorHAnsi"/>
        </w:rPr>
        <w:t xml:space="preserve">. This effort </w:t>
      </w:r>
      <w:r>
        <w:rPr>
          <w:rFonts w:asciiTheme="majorHAnsi" w:hAnsiTheme="majorHAnsi"/>
        </w:rPr>
        <w:t xml:space="preserve">will </w:t>
      </w:r>
      <w:proofErr w:type="spellStart"/>
      <w:r>
        <w:rPr>
          <w:rFonts w:asciiTheme="majorHAnsi" w:hAnsiTheme="majorHAnsi"/>
        </w:rPr>
        <w:t>servethe</w:t>
      </w:r>
      <w:proofErr w:type="spellEnd"/>
      <w:r>
        <w:rPr>
          <w:rFonts w:asciiTheme="majorHAnsi" w:hAnsiTheme="majorHAnsi"/>
        </w:rPr>
        <w:t xml:space="preserve"> health providers’ need in being trained in SDM and will be the first step in improvement of health providers’ training in SDM in Iran and will be beginning of the knowledge transfer in this important aspect in international level. </w:t>
      </w:r>
    </w:p>
    <w:p w:rsidR="00F3119E" w:rsidRDefault="00F3119E" w:rsidP="00F3119E">
      <w:pPr>
        <w:jc w:val="both"/>
        <w:rPr>
          <w:rFonts w:asciiTheme="majorHAnsi" w:hAnsiTheme="majorHAnsi"/>
        </w:rPr>
      </w:pPr>
      <w:r w:rsidRPr="00616466">
        <w:rPr>
          <w:rFonts w:asciiTheme="majorHAnsi" w:hAnsiTheme="majorHAnsi"/>
        </w:rPr>
        <w:t xml:space="preserve">This </w:t>
      </w:r>
      <w:r>
        <w:rPr>
          <w:rFonts w:asciiTheme="majorHAnsi" w:hAnsiTheme="majorHAnsi"/>
        </w:rPr>
        <w:t>workshop</w:t>
      </w:r>
      <w:r w:rsidRPr="00616466">
        <w:rPr>
          <w:rFonts w:asciiTheme="majorHAnsi" w:hAnsiTheme="majorHAnsi"/>
        </w:rPr>
        <w:t xml:space="preserve"> will be highly </w:t>
      </w:r>
      <w:proofErr w:type="spellStart"/>
      <w:r w:rsidRPr="00616466">
        <w:rPr>
          <w:rFonts w:asciiTheme="majorHAnsi" w:hAnsiTheme="majorHAnsi"/>
        </w:rPr>
        <w:t>interactive</w:t>
      </w:r>
      <w:proofErr w:type="gramStart"/>
      <w:r>
        <w:rPr>
          <w:rFonts w:asciiTheme="majorHAnsi" w:hAnsiTheme="majorHAnsi"/>
        </w:rPr>
        <w:t>,Dr</w:t>
      </w:r>
      <w:proofErr w:type="spellEnd"/>
      <w:proofErr w:type="gramEnd"/>
      <w:r>
        <w:rPr>
          <w:rFonts w:asciiTheme="majorHAnsi" w:hAnsiTheme="majorHAnsi"/>
        </w:rPr>
        <w:t xml:space="preserve">. </w:t>
      </w:r>
      <w:proofErr w:type="spellStart"/>
      <w:r>
        <w:rPr>
          <w:rFonts w:asciiTheme="majorHAnsi" w:hAnsiTheme="majorHAnsi"/>
        </w:rPr>
        <w:t>Rahimi</w:t>
      </w:r>
      <w:proofErr w:type="spellEnd"/>
      <w:r>
        <w:rPr>
          <w:rFonts w:asciiTheme="majorHAnsi" w:hAnsiTheme="majorHAnsi"/>
        </w:rPr>
        <w:t xml:space="preserve"> </w:t>
      </w:r>
      <w:r w:rsidRPr="00616466">
        <w:rPr>
          <w:rFonts w:asciiTheme="majorHAnsi" w:hAnsiTheme="majorHAnsi"/>
        </w:rPr>
        <w:t>will describe core concepts</w:t>
      </w:r>
      <w:r>
        <w:rPr>
          <w:rFonts w:asciiTheme="majorHAnsi" w:hAnsiTheme="majorHAnsi"/>
        </w:rPr>
        <w:t xml:space="preserve"> of shared decision making</w:t>
      </w:r>
      <w:r w:rsidRPr="00616466">
        <w:rPr>
          <w:rFonts w:asciiTheme="majorHAnsi" w:hAnsiTheme="majorHAnsi"/>
        </w:rPr>
        <w:t xml:space="preserve"> using a seminar format </w:t>
      </w:r>
      <w:r>
        <w:rPr>
          <w:rFonts w:asciiTheme="majorHAnsi" w:hAnsiTheme="majorHAnsi"/>
        </w:rPr>
        <w:t xml:space="preserve">and group based activities </w:t>
      </w:r>
      <w:r w:rsidRPr="00616466">
        <w:rPr>
          <w:rFonts w:asciiTheme="majorHAnsi" w:hAnsiTheme="majorHAnsi"/>
        </w:rPr>
        <w:t xml:space="preserve">to ensure transmission of </w:t>
      </w:r>
      <w:r>
        <w:rPr>
          <w:rFonts w:asciiTheme="majorHAnsi" w:hAnsiTheme="majorHAnsi"/>
        </w:rPr>
        <w:t xml:space="preserve">the needed </w:t>
      </w:r>
      <w:r w:rsidRPr="00616466">
        <w:rPr>
          <w:rFonts w:asciiTheme="majorHAnsi" w:hAnsiTheme="majorHAnsi"/>
        </w:rPr>
        <w:t xml:space="preserve">information, </w:t>
      </w:r>
      <w:r>
        <w:rPr>
          <w:rFonts w:asciiTheme="majorHAnsi" w:hAnsiTheme="majorHAnsi"/>
        </w:rPr>
        <w:t>she</w:t>
      </w:r>
      <w:r w:rsidRPr="00616466">
        <w:rPr>
          <w:rFonts w:asciiTheme="majorHAnsi" w:hAnsiTheme="majorHAnsi"/>
        </w:rPr>
        <w:t xml:space="preserve"> will also provide hands-on for participants</w:t>
      </w:r>
      <w:r>
        <w:rPr>
          <w:rFonts w:asciiTheme="majorHAnsi" w:hAnsiTheme="majorHAnsi"/>
        </w:rPr>
        <w:t xml:space="preserve"> for improving quality of learning</w:t>
      </w:r>
      <w:r w:rsidRPr="00616466">
        <w:rPr>
          <w:rFonts w:asciiTheme="majorHAnsi" w:hAnsiTheme="majorHAnsi"/>
        </w:rPr>
        <w:t>. For example, participants will have the opportunity to evaluate a sample decision support intervention using standard inter</w:t>
      </w:r>
      <w:r>
        <w:rPr>
          <w:rFonts w:asciiTheme="majorHAnsi" w:hAnsiTheme="majorHAnsi"/>
        </w:rPr>
        <w:t>nationally recognized criteria.</w:t>
      </w:r>
    </w:p>
    <w:p w:rsidR="00F3119E" w:rsidRDefault="00F3119E" w:rsidP="00F3119E">
      <w:pPr>
        <w:jc w:val="both"/>
        <w:rPr>
          <w:rFonts w:asciiTheme="majorHAnsi" w:hAnsiTheme="majorHAnsi"/>
        </w:rPr>
      </w:pPr>
      <w:r w:rsidRPr="00E6426A">
        <w:rPr>
          <w:rFonts w:asciiTheme="majorHAnsi" w:hAnsiTheme="majorHAnsi"/>
          <w:b/>
        </w:rPr>
        <w:t xml:space="preserve">Who may benefit: </w:t>
      </w:r>
      <w:r w:rsidRPr="00E6426A">
        <w:rPr>
          <w:rFonts w:asciiTheme="majorHAnsi" w:hAnsiTheme="majorHAnsi"/>
        </w:rPr>
        <w:t>ISDM workshop</w:t>
      </w:r>
      <w:r>
        <w:rPr>
          <w:rFonts w:asciiTheme="majorHAnsi" w:hAnsiTheme="majorHAnsi"/>
        </w:rPr>
        <w:t xml:space="preserve"> will be beneficial for all health providers including </w:t>
      </w:r>
      <w:r w:rsidRPr="00C924B6">
        <w:rPr>
          <w:rFonts w:asciiTheme="majorHAnsi" w:hAnsiTheme="majorHAnsi"/>
        </w:rPr>
        <w:t>medical specialists</w:t>
      </w:r>
      <w:r>
        <w:rPr>
          <w:rFonts w:asciiTheme="majorHAnsi" w:hAnsiTheme="majorHAnsi"/>
        </w:rPr>
        <w:t xml:space="preserve">, medical students, nurses, and any other specialists who assist patients to make health related decisions.  </w:t>
      </w:r>
    </w:p>
    <w:p w:rsidR="00F3119E" w:rsidRDefault="00F3119E" w:rsidP="00F3119E">
      <w:pPr>
        <w:jc w:val="both"/>
        <w:rPr>
          <w:rFonts w:asciiTheme="majorHAnsi" w:hAnsiTheme="majorHAnsi"/>
          <w:b/>
          <w:bCs/>
          <w:i/>
          <w:iCs/>
        </w:rPr>
      </w:pPr>
    </w:p>
    <w:p w:rsidR="00F3119E" w:rsidRPr="00B63B0B" w:rsidRDefault="00F3119E" w:rsidP="00F3119E">
      <w:pPr>
        <w:jc w:val="both"/>
        <w:rPr>
          <w:rFonts w:asciiTheme="majorHAnsi" w:hAnsiTheme="majorHAnsi"/>
          <w:b/>
          <w:bCs/>
          <w:i/>
          <w:iCs/>
        </w:rPr>
      </w:pPr>
      <w:r>
        <w:rPr>
          <w:rFonts w:asciiTheme="majorHAnsi" w:hAnsiTheme="majorHAnsi"/>
          <w:b/>
          <w:bCs/>
          <w:i/>
          <w:iCs/>
        </w:rPr>
        <w:t>When</w:t>
      </w:r>
      <w:r w:rsidRPr="00B63B0B">
        <w:rPr>
          <w:rFonts w:asciiTheme="majorHAnsi" w:hAnsiTheme="majorHAnsi"/>
          <w:b/>
          <w:bCs/>
          <w:i/>
          <w:iCs/>
        </w:rPr>
        <w:t xml:space="preserve">: </w:t>
      </w:r>
      <w:r w:rsidRPr="00AC28E9">
        <w:rPr>
          <w:rFonts w:asciiTheme="majorHAnsi" w:hAnsiTheme="majorHAnsi"/>
          <w:i/>
          <w:iCs/>
        </w:rPr>
        <w:t>December 22</w:t>
      </w:r>
      <w:r w:rsidRPr="00AC28E9">
        <w:rPr>
          <w:rFonts w:asciiTheme="majorHAnsi" w:hAnsiTheme="majorHAnsi"/>
          <w:i/>
          <w:iCs/>
          <w:vertAlign w:val="superscript"/>
        </w:rPr>
        <w:t>nd</w:t>
      </w:r>
      <w:r w:rsidRPr="00AC28E9">
        <w:rPr>
          <w:rFonts w:asciiTheme="majorHAnsi" w:hAnsiTheme="majorHAnsi"/>
          <w:i/>
          <w:iCs/>
        </w:rPr>
        <w:t>, 2016, 9:00-12:45</w:t>
      </w:r>
    </w:p>
    <w:p w:rsidR="00F3119E" w:rsidRDefault="00F3119E" w:rsidP="00F3119E">
      <w:pPr>
        <w:jc w:val="both"/>
        <w:rPr>
          <w:rFonts w:asciiTheme="majorHAnsi" w:hAnsiTheme="majorHAnsi"/>
          <w:b/>
          <w:bCs/>
          <w:i/>
          <w:iCs/>
          <w:color w:val="FF0000"/>
        </w:rPr>
      </w:pPr>
      <w:proofErr w:type="spellStart"/>
      <w:r>
        <w:rPr>
          <w:rFonts w:asciiTheme="majorHAnsi" w:hAnsiTheme="majorHAnsi"/>
          <w:b/>
          <w:bCs/>
          <w:i/>
          <w:iCs/>
        </w:rPr>
        <w:t>Where</w:t>
      </w:r>
      <w:proofErr w:type="gramStart"/>
      <w:r w:rsidRPr="00B63B0B">
        <w:rPr>
          <w:rFonts w:asciiTheme="majorHAnsi" w:hAnsiTheme="majorHAnsi"/>
          <w:b/>
          <w:bCs/>
          <w:i/>
          <w:iCs/>
        </w:rPr>
        <w:t>:</w:t>
      </w:r>
      <w:r w:rsidRPr="00AC28E9">
        <w:rPr>
          <w:rFonts w:asciiTheme="majorHAnsi" w:hAnsiTheme="majorHAnsi"/>
          <w:i/>
          <w:iCs/>
        </w:rPr>
        <w:t>Tabriz</w:t>
      </w:r>
      <w:proofErr w:type="spellEnd"/>
      <w:proofErr w:type="gramEnd"/>
      <w:r w:rsidRPr="00AC28E9">
        <w:rPr>
          <w:rFonts w:asciiTheme="majorHAnsi" w:hAnsiTheme="majorHAnsi"/>
          <w:i/>
          <w:iCs/>
        </w:rPr>
        <w:t xml:space="preserve"> University of Medical Sciences, Room </w:t>
      </w:r>
      <w:r w:rsidRPr="00AC28E9">
        <w:rPr>
          <w:rFonts w:asciiTheme="majorHAnsi" w:hAnsiTheme="majorHAnsi"/>
          <w:i/>
          <w:iCs/>
          <w:color w:val="FF0000"/>
        </w:rPr>
        <w:t>will be defined</w:t>
      </w:r>
    </w:p>
    <w:p w:rsidR="00F3119E" w:rsidRDefault="00F3119E" w:rsidP="00F3119E">
      <w:pPr>
        <w:jc w:val="both"/>
        <w:rPr>
          <w:rFonts w:asciiTheme="majorHAnsi" w:hAnsiTheme="majorHAnsi"/>
          <w:b/>
          <w:bCs/>
          <w:i/>
          <w:iCs/>
          <w:color w:val="FF0000"/>
        </w:rPr>
      </w:pPr>
      <w:r w:rsidRPr="008814D1">
        <w:rPr>
          <w:rFonts w:asciiTheme="majorHAnsi" w:hAnsiTheme="majorHAnsi"/>
          <w:b/>
          <w:bCs/>
          <w:i/>
          <w:iCs/>
        </w:rPr>
        <w:t xml:space="preserve">Registration fee: </w:t>
      </w:r>
      <w:r w:rsidRPr="00AC28E9">
        <w:rPr>
          <w:rFonts w:asciiTheme="majorHAnsi" w:hAnsiTheme="majorHAnsi"/>
          <w:i/>
          <w:iCs/>
          <w:color w:val="FF0000"/>
        </w:rPr>
        <w:t>will be defined</w:t>
      </w:r>
    </w:p>
    <w:p w:rsidR="00F3119E" w:rsidRPr="002379E4" w:rsidRDefault="00F3119E" w:rsidP="00F3119E">
      <w:pPr>
        <w:jc w:val="both"/>
        <w:rPr>
          <w:rFonts w:asciiTheme="majorHAnsi" w:hAnsiTheme="majorHAnsi"/>
          <w:b/>
          <w:bCs/>
          <w:i/>
          <w:iCs/>
        </w:rPr>
      </w:pPr>
      <w:r w:rsidRPr="002379E4">
        <w:rPr>
          <w:rFonts w:asciiTheme="majorHAnsi" w:hAnsiTheme="majorHAnsi"/>
          <w:b/>
          <w:bCs/>
          <w:i/>
          <w:iCs/>
        </w:rPr>
        <w:t xml:space="preserve">Registration closes </w:t>
      </w:r>
      <w:r w:rsidRPr="00AC28E9">
        <w:rPr>
          <w:rFonts w:asciiTheme="majorHAnsi" w:hAnsiTheme="majorHAnsi"/>
          <w:b/>
          <w:bCs/>
          <w:i/>
          <w:iCs/>
          <w:color w:val="FF0000"/>
          <w:u w:val="single"/>
        </w:rPr>
        <w:t>December 15</w:t>
      </w:r>
      <w:r w:rsidRPr="00AC28E9">
        <w:rPr>
          <w:rFonts w:asciiTheme="majorHAnsi" w:hAnsiTheme="majorHAnsi"/>
          <w:b/>
          <w:bCs/>
          <w:i/>
          <w:iCs/>
          <w:u w:val="single"/>
        </w:rPr>
        <w:t>,</w:t>
      </w:r>
      <w:r w:rsidRPr="002379E4">
        <w:rPr>
          <w:rFonts w:asciiTheme="majorHAnsi" w:hAnsiTheme="majorHAnsi"/>
          <w:b/>
          <w:bCs/>
          <w:i/>
          <w:iCs/>
        </w:rPr>
        <w:t xml:space="preserve"> 2016</w:t>
      </w:r>
    </w:p>
    <w:p w:rsidR="00F3119E" w:rsidRDefault="00F3119E" w:rsidP="00F3119E">
      <w:pPr>
        <w:jc w:val="both"/>
        <w:rPr>
          <w:rFonts w:asciiTheme="majorHAnsi" w:hAnsiTheme="majorHAnsi"/>
          <w:b/>
          <w:bCs/>
          <w:i/>
          <w:iCs/>
          <w:color w:val="FF0000"/>
        </w:rPr>
      </w:pPr>
    </w:p>
    <w:p w:rsidR="00F3119E" w:rsidRDefault="00F3119E" w:rsidP="00F3119E">
      <w:pPr>
        <w:jc w:val="both"/>
        <w:rPr>
          <w:rFonts w:asciiTheme="majorHAnsi" w:hAnsiTheme="majorHAnsi"/>
          <w:b/>
          <w:bCs/>
          <w:i/>
          <w:iCs/>
        </w:rPr>
      </w:pPr>
      <w:r w:rsidRPr="002379E4">
        <w:rPr>
          <w:rFonts w:asciiTheme="majorHAnsi" w:hAnsiTheme="majorHAnsi"/>
          <w:b/>
          <w:bCs/>
          <w:i/>
          <w:iCs/>
        </w:rPr>
        <w:t>Space is limit</w:t>
      </w:r>
      <w:r>
        <w:rPr>
          <w:rFonts w:asciiTheme="majorHAnsi" w:hAnsiTheme="majorHAnsi"/>
          <w:b/>
          <w:bCs/>
          <w:i/>
          <w:iCs/>
        </w:rPr>
        <w:t>ed and expected to fill up fast then the r</w:t>
      </w:r>
      <w:r w:rsidRPr="002379E4">
        <w:rPr>
          <w:rFonts w:asciiTheme="majorHAnsi" w:hAnsiTheme="majorHAnsi"/>
          <w:b/>
          <w:bCs/>
          <w:i/>
          <w:iCs/>
        </w:rPr>
        <w:t>egistration is on a first-come, first-served basis.</w:t>
      </w:r>
    </w:p>
    <w:p w:rsidR="00F3119E" w:rsidRPr="00B63B0B" w:rsidRDefault="00F3119E" w:rsidP="00F3119E">
      <w:pPr>
        <w:jc w:val="both"/>
        <w:rPr>
          <w:rFonts w:asciiTheme="majorHAnsi" w:hAnsiTheme="majorHAnsi"/>
          <w:b/>
          <w:bCs/>
          <w:i/>
          <w:iCs/>
        </w:rPr>
      </w:pPr>
    </w:p>
    <w:p w:rsidR="00F3119E" w:rsidRDefault="00F3119E" w:rsidP="00F3119E">
      <w:pPr>
        <w:jc w:val="both"/>
        <w:rPr>
          <w:rFonts w:asciiTheme="majorHAnsi" w:hAnsiTheme="majorHAnsi"/>
          <w:b/>
        </w:rPr>
      </w:pPr>
    </w:p>
    <w:p w:rsidR="00F3119E" w:rsidRDefault="00F3119E" w:rsidP="00F3119E">
      <w:pPr>
        <w:jc w:val="both"/>
        <w:rPr>
          <w:rFonts w:asciiTheme="majorHAnsi" w:hAnsiTheme="majorHAnsi"/>
          <w:b/>
        </w:rPr>
      </w:pPr>
    </w:p>
    <w:p w:rsidR="00F3119E" w:rsidRPr="00173093" w:rsidRDefault="00F3119E" w:rsidP="00F3119E">
      <w:pPr>
        <w:jc w:val="both"/>
        <w:rPr>
          <w:rFonts w:asciiTheme="majorHAnsi" w:hAnsiTheme="majorHAnsi"/>
          <w:b/>
        </w:rPr>
      </w:pPr>
    </w:p>
    <w:p w:rsidR="00F3119E" w:rsidRDefault="00F3119E" w:rsidP="00F3119E">
      <w:pPr>
        <w:rPr>
          <w:rFonts w:asciiTheme="majorHAnsi" w:hAnsiTheme="majorHAnsi"/>
          <w:b/>
          <w:sz w:val="24"/>
          <w:szCs w:val="24"/>
        </w:rPr>
      </w:pPr>
    </w:p>
    <w:p w:rsidR="00F3119E" w:rsidRPr="00033DED" w:rsidRDefault="00F3119E" w:rsidP="00F3119E">
      <w:pPr>
        <w:rPr>
          <w:rFonts w:asciiTheme="majorHAnsi" w:hAnsiTheme="majorHAnsi"/>
          <w:b/>
          <w:sz w:val="24"/>
          <w:szCs w:val="24"/>
        </w:rPr>
      </w:pPr>
      <w:r w:rsidRPr="003F589C">
        <w:rPr>
          <w:rFonts w:asciiTheme="majorHAnsi" w:hAnsiTheme="majorHAnsi"/>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298450</wp:posOffset>
            </wp:positionV>
            <wp:extent cx="763905" cy="1016000"/>
            <wp:effectExtent l="0" t="0" r="0" b="0"/>
            <wp:wrapSquare wrapText="bothSides"/>
            <wp:docPr id="2" name="Image 2" descr="C:\Users\Samira\Desktop\^F991FE97C12324C3F60BCB4F2EBCFB16707F64C970B3947AB4^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ira\Desktop\^F991FE97C12324C3F60BCB4F2EBCFB16707F64C970B3947AB4^pimgpsh_fullsize_distr.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 cy="1016000"/>
                    </a:xfrm>
                    <a:prstGeom prst="rect">
                      <a:avLst/>
                    </a:prstGeom>
                    <a:noFill/>
                    <a:ln>
                      <a:noFill/>
                    </a:ln>
                  </pic:spPr>
                </pic:pic>
              </a:graphicData>
            </a:graphic>
          </wp:anchor>
        </w:drawing>
      </w:r>
      <w:r>
        <w:rPr>
          <w:rFonts w:asciiTheme="majorHAnsi" w:hAnsiTheme="majorHAnsi"/>
          <w:b/>
          <w:sz w:val="24"/>
          <w:szCs w:val="24"/>
        </w:rPr>
        <w:t xml:space="preserve">Short </w:t>
      </w:r>
      <w:r w:rsidRPr="00033DED">
        <w:rPr>
          <w:rFonts w:asciiTheme="majorHAnsi" w:hAnsiTheme="majorHAnsi"/>
          <w:b/>
          <w:sz w:val="24"/>
          <w:szCs w:val="24"/>
        </w:rPr>
        <w:t>Biography:</w:t>
      </w:r>
    </w:p>
    <w:p w:rsidR="00F3119E" w:rsidRPr="00033DED" w:rsidRDefault="00F3119E" w:rsidP="00F3119E">
      <w:pPr>
        <w:jc w:val="both"/>
        <w:rPr>
          <w:rFonts w:asciiTheme="majorHAnsi" w:hAnsiTheme="majorHAnsi"/>
        </w:rPr>
      </w:pPr>
      <w:r>
        <w:rPr>
          <w:rFonts w:asciiTheme="majorHAnsi" w:hAnsiTheme="majorHAnsi"/>
        </w:rPr>
        <w:t xml:space="preserve">Dr. </w:t>
      </w:r>
      <w:r w:rsidRPr="00033DED">
        <w:rPr>
          <w:rFonts w:asciiTheme="majorHAnsi" w:hAnsiTheme="majorHAnsi"/>
        </w:rPr>
        <w:t>Samira</w:t>
      </w:r>
      <w:r>
        <w:rPr>
          <w:rFonts w:asciiTheme="majorHAnsi" w:hAnsiTheme="majorHAnsi"/>
        </w:rPr>
        <w:t xml:space="preserve"> </w:t>
      </w:r>
      <w:proofErr w:type="spellStart"/>
      <w:r>
        <w:rPr>
          <w:rFonts w:asciiTheme="majorHAnsi" w:hAnsiTheme="majorHAnsi"/>
        </w:rPr>
        <w:t>Abbasgholizadeh</w:t>
      </w:r>
      <w:proofErr w:type="spellEnd"/>
      <w:r>
        <w:rPr>
          <w:rFonts w:asciiTheme="majorHAnsi" w:hAnsiTheme="majorHAnsi"/>
        </w:rPr>
        <w:t xml:space="preserve"> </w:t>
      </w:r>
      <w:proofErr w:type="spellStart"/>
      <w:r>
        <w:rPr>
          <w:rFonts w:asciiTheme="majorHAnsi" w:hAnsiTheme="majorHAnsi"/>
        </w:rPr>
        <w:t>Rahimi</w:t>
      </w:r>
      <w:proofErr w:type="spellEnd"/>
      <w:r>
        <w:rPr>
          <w:rFonts w:asciiTheme="majorHAnsi" w:hAnsiTheme="majorHAnsi"/>
        </w:rPr>
        <w:t xml:space="preserve"> is post</w:t>
      </w:r>
      <w:r w:rsidRPr="00033DED">
        <w:rPr>
          <w:rFonts w:asciiTheme="majorHAnsi" w:hAnsiTheme="majorHAnsi"/>
        </w:rPr>
        <w:t xml:space="preserve">doctoral fellow in Family Medicine </w:t>
      </w:r>
      <w:r>
        <w:rPr>
          <w:rFonts w:asciiTheme="majorHAnsi" w:hAnsiTheme="majorHAnsi"/>
        </w:rPr>
        <w:t xml:space="preserve">at </w:t>
      </w:r>
      <w:r w:rsidRPr="00033DED">
        <w:rPr>
          <w:rFonts w:asciiTheme="majorHAnsi" w:hAnsiTheme="majorHAnsi"/>
        </w:rPr>
        <w:t>Laval</w:t>
      </w:r>
      <w:r>
        <w:rPr>
          <w:rFonts w:asciiTheme="majorHAnsi" w:hAnsiTheme="majorHAnsi"/>
        </w:rPr>
        <w:t xml:space="preserve"> University, Canada</w:t>
      </w:r>
      <w:r w:rsidRPr="00033DED">
        <w:rPr>
          <w:rFonts w:asciiTheme="majorHAnsi" w:hAnsiTheme="majorHAnsi"/>
        </w:rPr>
        <w:t xml:space="preserve">. She achieved her BEng. </w:t>
      </w:r>
      <w:proofErr w:type="gramStart"/>
      <w:r w:rsidRPr="00033DED">
        <w:rPr>
          <w:rFonts w:asciiTheme="majorHAnsi" w:hAnsiTheme="majorHAnsi"/>
        </w:rPr>
        <w:t>in</w:t>
      </w:r>
      <w:proofErr w:type="gramEnd"/>
      <w:r w:rsidRPr="00033DED">
        <w:rPr>
          <w:rFonts w:asciiTheme="majorHAnsi" w:hAnsiTheme="majorHAnsi"/>
        </w:rPr>
        <w:t xml:space="preserve"> 2011, and direct admission to PhD was granted to her in 2012. Her PhD studies had been supported by </w:t>
      </w:r>
      <w:proofErr w:type="gramStart"/>
      <w:r w:rsidRPr="00033DED">
        <w:rPr>
          <w:rFonts w:asciiTheme="majorHAnsi" w:hAnsiTheme="majorHAnsi"/>
        </w:rPr>
        <w:t>graduate</w:t>
      </w:r>
      <w:proofErr w:type="gramEnd"/>
      <w:r w:rsidRPr="00033DED">
        <w:rPr>
          <w:rFonts w:asciiTheme="majorHAnsi" w:hAnsiTheme="majorHAnsi"/>
        </w:rPr>
        <w:t xml:space="preserve"> funding from Natural Sciences and Engineering Research Council of Canada (NSERC), and doctorate scholarship from IRDPQ Québec Rehabilitation Hospital.</w:t>
      </w:r>
    </w:p>
    <w:p w:rsidR="00F3119E" w:rsidRDefault="00F3119E" w:rsidP="00F3119E">
      <w:pPr>
        <w:jc w:val="both"/>
        <w:rPr>
          <w:rFonts w:asciiTheme="majorHAnsi" w:hAnsiTheme="majorHAnsi"/>
          <w:color w:val="000000"/>
        </w:rPr>
      </w:pPr>
      <w:r w:rsidRPr="00033DED">
        <w:rPr>
          <w:rFonts w:asciiTheme="majorHAnsi" w:hAnsiTheme="majorHAnsi"/>
        </w:rPr>
        <w:t xml:space="preserve">She has multiple book chapters and research papers in </w:t>
      </w:r>
      <w:r>
        <w:rPr>
          <w:rFonts w:asciiTheme="majorHAnsi" w:hAnsiTheme="majorHAnsi"/>
        </w:rPr>
        <w:t>different topics including medical decision making</w:t>
      </w:r>
      <w:r w:rsidRPr="00033DED">
        <w:rPr>
          <w:rFonts w:asciiTheme="majorHAnsi" w:hAnsiTheme="majorHAnsi"/>
        </w:rPr>
        <w:t xml:space="preserve">. </w:t>
      </w:r>
      <w:r>
        <w:rPr>
          <w:rFonts w:asciiTheme="majorHAnsi" w:hAnsiTheme="majorHAnsi"/>
        </w:rPr>
        <w:t xml:space="preserve">Dr. </w:t>
      </w:r>
      <w:proofErr w:type="spellStart"/>
      <w:r>
        <w:rPr>
          <w:rFonts w:asciiTheme="majorHAnsi" w:hAnsiTheme="majorHAnsi"/>
        </w:rPr>
        <w:t>Rahimi</w:t>
      </w:r>
      <w:proofErr w:type="spellEnd"/>
      <w:r>
        <w:rPr>
          <w:rFonts w:asciiTheme="majorHAnsi" w:hAnsiTheme="majorHAnsi"/>
        </w:rPr>
        <w:t xml:space="preserve"> </w:t>
      </w:r>
      <w:r w:rsidRPr="00033DED">
        <w:rPr>
          <w:rFonts w:asciiTheme="majorHAnsi" w:hAnsiTheme="majorHAnsi"/>
        </w:rPr>
        <w:t xml:space="preserve">is founder and president of Québec Women in Engineering (WIE), and Canadian Operational Research Society (CORS) Québec student chapter. She </w:t>
      </w:r>
      <w:r>
        <w:rPr>
          <w:rFonts w:asciiTheme="majorHAnsi" w:hAnsiTheme="majorHAnsi"/>
        </w:rPr>
        <w:t xml:space="preserve">is the winner of the 2015 </w:t>
      </w:r>
      <w:r w:rsidRPr="00033DED">
        <w:rPr>
          <w:rFonts w:asciiTheme="majorHAnsi" w:hAnsiTheme="majorHAnsi"/>
        </w:rPr>
        <w:t xml:space="preserve">Canada Women </w:t>
      </w:r>
      <w:proofErr w:type="gramStart"/>
      <w:r w:rsidRPr="00033DED">
        <w:rPr>
          <w:rFonts w:asciiTheme="majorHAnsi" w:hAnsiTheme="majorHAnsi"/>
        </w:rPr>
        <w:t>In</w:t>
      </w:r>
      <w:proofErr w:type="gramEnd"/>
      <w:r w:rsidRPr="00033DED">
        <w:rPr>
          <w:rFonts w:asciiTheme="majorHAnsi" w:hAnsiTheme="majorHAnsi"/>
        </w:rPr>
        <w:t xml:space="preserve"> Engineering (WIE) </w:t>
      </w:r>
      <w:r>
        <w:rPr>
          <w:rFonts w:asciiTheme="majorHAnsi" w:hAnsiTheme="majorHAnsi"/>
        </w:rPr>
        <w:t>Award</w:t>
      </w:r>
      <w:r w:rsidRPr="00033DED">
        <w:rPr>
          <w:rFonts w:asciiTheme="majorHAnsi" w:hAnsiTheme="majorHAnsi"/>
        </w:rPr>
        <w:t xml:space="preserve">. Her research interests focus on medical decision making, </w:t>
      </w:r>
      <w:proofErr w:type="spellStart"/>
      <w:r>
        <w:rPr>
          <w:rFonts w:asciiTheme="majorHAnsi" w:hAnsiTheme="majorHAnsi"/>
        </w:rPr>
        <w:t>andclinical</w:t>
      </w:r>
      <w:proofErr w:type="spellEnd"/>
      <w:r>
        <w:rPr>
          <w:rFonts w:asciiTheme="majorHAnsi" w:hAnsiTheme="majorHAnsi"/>
        </w:rPr>
        <w:t xml:space="preserve"> implementation of shared decision making. She is currently leading different international projects related to medical decision making </w:t>
      </w:r>
      <w:r w:rsidRPr="000E3E5A">
        <w:rPr>
          <w:rFonts w:asciiTheme="majorHAnsi" w:hAnsiTheme="majorHAnsi"/>
          <w:color w:val="000000"/>
        </w:rPr>
        <w:t xml:space="preserve">with </w:t>
      </w:r>
      <w:r>
        <w:rPr>
          <w:rFonts w:asciiTheme="majorHAnsi" w:hAnsiTheme="majorHAnsi"/>
          <w:color w:val="000000"/>
        </w:rPr>
        <w:t xml:space="preserve">top </w:t>
      </w:r>
      <w:r w:rsidRPr="000E3E5A">
        <w:rPr>
          <w:rFonts w:asciiTheme="majorHAnsi" w:hAnsiTheme="majorHAnsi"/>
          <w:color w:val="000000"/>
        </w:rPr>
        <w:t xml:space="preserve">researchers and </w:t>
      </w:r>
      <w:r>
        <w:rPr>
          <w:rFonts w:asciiTheme="majorHAnsi" w:hAnsiTheme="majorHAnsi"/>
          <w:color w:val="000000"/>
        </w:rPr>
        <w:t xml:space="preserve">medical </w:t>
      </w:r>
      <w:r w:rsidRPr="000E3E5A">
        <w:rPr>
          <w:rFonts w:asciiTheme="majorHAnsi" w:hAnsiTheme="majorHAnsi"/>
          <w:color w:val="000000"/>
        </w:rPr>
        <w:t xml:space="preserve">experts in </w:t>
      </w:r>
      <w:r>
        <w:rPr>
          <w:rFonts w:asciiTheme="majorHAnsi" w:hAnsiTheme="majorHAnsi"/>
          <w:color w:val="000000"/>
        </w:rPr>
        <w:t xml:space="preserve">the </w:t>
      </w:r>
      <w:r w:rsidRPr="000E3E5A">
        <w:rPr>
          <w:rFonts w:asciiTheme="majorHAnsi" w:hAnsiTheme="majorHAnsi"/>
          <w:color w:val="000000"/>
        </w:rPr>
        <w:t>USA, Europe</w:t>
      </w:r>
      <w:r>
        <w:rPr>
          <w:rFonts w:asciiTheme="majorHAnsi" w:hAnsiTheme="majorHAnsi"/>
          <w:color w:val="000000"/>
        </w:rPr>
        <w:t xml:space="preserve">, the </w:t>
      </w:r>
      <w:r w:rsidRPr="000E3E5A">
        <w:rPr>
          <w:rFonts w:asciiTheme="majorHAnsi" w:hAnsiTheme="majorHAnsi"/>
          <w:color w:val="000000"/>
        </w:rPr>
        <w:t>Middle East and Canada</w:t>
      </w:r>
      <w:r>
        <w:rPr>
          <w:rFonts w:asciiTheme="majorHAnsi" w:hAnsiTheme="majorHAnsi"/>
          <w:color w:val="000000"/>
        </w:rPr>
        <w:t>.</w:t>
      </w:r>
    </w:p>
    <w:p w:rsidR="00F3119E" w:rsidRPr="008814D1" w:rsidRDefault="00F3119E" w:rsidP="00F3119E">
      <w:pPr>
        <w:jc w:val="both"/>
        <w:rPr>
          <w:rFonts w:asciiTheme="majorHAnsi" w:hAnsiTheme="majorHAnsi"/>
          <w:b/>
          <w:bCs/>
          <w:sz w:val="24"/>
          <w:szCs w:val="24"/>
        </w:rPr>
      </w:pPr>
    </w:p>
    <w:p w:rsidR="008B23DA" w:rsidRDefault="00F3119E"/>
    <w:sectPr w:rsidR="008B23DA" w:rsidSect="001B117E">
      <w:head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Times New Roman">
    <w:panose1 w:val="02020503050405090304"/>
    <w:charset w:val="00"/>
    <w:family w:val="roman"/>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93" w:rsidRDefault="00F3119E">
    <w:pPr>
      <w:pStyle w:val="Header"/>
    </w:pPr>
    <w:r w:rsidRPr="00B81952">
      <w:rPr>
        <w:noProof/>
        <w:lang w:val="en-US"/>
      </w:rPr>
      <w:drawing>
        <wp:inline distT="0" distB="0" distL="0" distR="0">
          <wp:extent cx="1212850" cy="602611"/>
          <wp:effectExtent l="0" t="0" r="6350" b="7620"/>
          <wp:docPr id="1" name="Image 1" descr="C:\Users\sara010\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010\Desktop\téléchargement.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804" cy="618488"/>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119E"/>
    <w:rsid w:val="00024399"/>
    <w:rsid w:val="00670977"/>
    <w:rsid w:val="00C73C52"/>
    <w:rsid w:val="00F311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9E"/>
    <w:pPr>
      <w:spacing w:after="160" w:line="259"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19E"/>
    <w:rPr>
      <w:lang w:val="en-CA"/>
    </w:rPr>
  </w:style>
  <w:style w:type="paragraph" w:styleId="BalloonText">
    <w:name w:val="Balloon Text"/>
    <w:basedOn w:val="Normal"/>
    <w:link w:val="BalloonTextChar"/>
    <w:uiPriority w:val="99"/>
    <w:semiHidden/>
    <w:unhideWhenUsed/>
    <w:rsid w:val="00F31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19E"/>
    <w:rPr>
      <w:rFonts w:ascii="Tahoma"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2016-12-19T06:46:00Z</dcterms:created>
  <dcterms:modified xsi:type="dcterms:W3CDTF">2016-12-19T06:47:00Z</dcterms:modified>
</cp:coreProperties>
</file>